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88940" w14:textId="77777777" w:rsidR="00DB4CF2" w:rsidRDefault="00DB4CF2" w:rsidP="00DB4CF2">
      <w:pPr>
        <w:pStyle w:val="BodyA"/>
        <w:ind w:left="2880"/>
        <w:rPr>
          <w:rFonts w:ascii="Britannic Bold" w:eastAsia="Britannic Bold" w:hAnsi="Britannic Bold" w:cs="Britannic Bold"/>
          <w:b/>
          <w:bCs/>
          <w:sz w:val="40"/>
          <w:szCs w:val="40"/>
        </w:rPr>
      </w:pPr>
    </w:p>
    <w:p w14:paraId="7598A712" w14:textId="77777777" w:rsidR="00DB4CF2" w:rsidRDefault="00DB4CF2" w:rsidP="00DB4CF2">
      <w:pPr>
        <w:pStyle w:val="HTMLPreformatted"/>
        <w:tabs>
          <w:tab w:val="clear" w:pos="10992"/>
          <w:tab w:val="clear" w:pos="11908"/>
          <w:tab w:val="clear" w:pos="12824"/>
          <w:tab w:val="clear" w:pos="13740"/>
          <w:tab w:val="clear" w:pos="14656"/>
          <w:tab w:val="left" w:pos="10300"/>
          <w:tab w:val="left" w:pos="10300"/>
          <w:tab w:val="left" w:pos="10300"/>
          <w:tab w:val="left" w:pos="10300"/>
          <w:tab w:val="left" w:pos="10300"/>
        </w:tabs>
        <w:ind w:left="360"/>
        <w:jc w:val="center"/>
        <w:rPr>
          <w:rFonts w:ascii="Tahoma" w:eastAsia="Tahoma" w:hAnsi="Tahoma" w:cs="Tahoma"/>
          <w:b/>
          <w:bCs/>
          <w:sz w:val="56"/>
          <w:szCs w:val="56"/>
        </w:rPr>
      </w:pPr>
      <w:r>
        <w:rPr>
          <w:rFonts w:ascii="Tahoma" w:hAnsi="Tahoma"/>
          <w:b/>
          <w:bCs/>
          <w:sz w:val="56"/>
          <w:szCs w:val="56"/>
        </w:rPr>
        <w:t>Theatre School of Dance</w:t>
      </w:r>
    </w:p>
    <w:p w14:paraId="20ED803F" w14:textId="77777777" w:rsidR="00DB4CF2" w:rsidRDefault="00DB4CF2" w:rsidP="00DB4CF2">
      <w:pPr>
        <w:pStyle w:val="HTMLPreformatted"/>
        <w:tabs>
          <w:tab w:val="clear" w:pos="10992"/>
          <w:tab w:val="clear" w:pos="11908"/>
          <w:tab w:val="clear" w:pos="12824"/>
          <w:tab w:val="clear" w:pos="13740"/>
          <w:tab w:val="clear" w:pos="14656"/>
          <w:tab w:val="left" w:pos="10300"/>
          <w:tab w:val="left" w:pos="10300"/>
          <w:tab w:val="left" w:pos="10300"/>
          <w:tab w:val="left" w:pos="10300"/>
          <w:tab w:val="left" w:pos="10300"/>
        </w:tabs>
        <w:ind w:left="360"/>
        <w:jc w:val="center"/>
      </w:pPr>
      <w:r>
        <w:rPr>
          <w:rFonts w:ascii="Tahoma" w:hAnsi="Tahoma"/>
          <w:sz w:val="40"/>
          <w:szCs w:val="40"/>
        </w:rPr>
        <w:t>Policies and Guidelines</w:t>
      </w:r>
    </w:p>
    <w:p w14:paraId="525DA662" w14:textId="77777777" w:rsidR="00DB4CF2" w:rsidRDefault="00DB4CF2" w:rsidP="00DB4CF2">
      <w:pPr>
        <w:pStyle w:val="BodyA"/>
        <w:jc w:val="both"/>
        <w:rPr>
          <w:i/>
          <w:iCs/>
          <w:sz w:val="20"/>
          <w:szCs w:val="20"/>
        </w:rPr>
      </w:pPr>
      <w:r>
        <w:rPr>
          <w:sz w:val="20"/>
          <w:szCs w:val="20"/>
        </w:rPr>
        <w:t xml:space="preserve">A registration fee must be paid to hold a spot in a class.  Registration fees are nonrefundable. </w:t>
      </w:r>
      <w:r>
        <w:rPr>
          <w:i/>
          <w:iCs/>
          <w:sz w:val="20"/>
          <w:szCs w:val="20"/>
        </w:rPr>
        <w:t xml:space="preserve">The enrollment form must be completed online and the registration fee must be paid to complete the registration process. </w:t>
      </w:r>
    </w:p>
    <w:p w14:paraId="6DC4F1F6" w14:textId="77777777" w:rsidR="00DB4CF2" w:rsidRDefault="00DB4CF2" w:rsidP="00DB4CF2">
      <w:pPr>
        <w:pStyle w:val="BodyA"/>
        <w:jc w:val="both"/>
        <w:rPr>
          <w:i/>
          <w:iCs/>
          <w:sz w:val="20"/>
          <w:szCs w:val="20"/>
        </w:rPr>
      </w:pPr>
      <w:r>
        <w:rPr>
          <w:i/>
          <w:iCs/>
          <w:sz w:val="20"/>
          <w:szCs w:val="20"/>
        </w:rPr>
        <w:t>(Registration may be paid at TSD or by credit card over the phone.)</w:t>
      </w:r>
    </w:p>
    <w:p w14:paraId="37836DF1" w14:textId="77777777" w:rsidR="00DB4CF2" w:rsidRDefault="00DB4CF2" w:rsidP="00DB4CF2">
      <w:pPr>
        <w:pStyle w:val="Title"/>
        <w:jc w:val="left"/>
        <w:rPr>
          <w:rFonts w:ascii="Tahoma" w:eastAsia="Tahoma" w:hAnsi="Tahoma" w:cs="Tahoma"/>
          <w:sz w:val="20"/>
          <w:szCs w:val="20"/>
          <w:u w:val="none"/>
        </w:rPr>
      </w:pPr>
    </w:p>
    <w:p w14:paraId="481D8EE4" w14:textId="77777777" w:rsidR="00DB4CF2" w:rsidRDefault="00DB4CF2" w:rsidP="00DB4CF2">
      <w:pPr>
        <w:pStyle w:val="HTMLPreformatted"/>
        <w:numPr>
          <w:ilvl w:val="0"/>
          <w:numId w:val="4"/>
        </w:numPr>
        <w:rPr>
          <w:rFonts w:ascii="Tahoma" w:hAnsi="Tahoma"/>
        </w:rPr>
      </w:pPr>
      <w:r>
        <w:rPr>
          <w:rFonts w:ascii="Tahoma" w:hAnsi="Tahoma"/>
        </w:rPr>
        <w:t>Proper discipline is expected in the classroom. The school reserves the right to dismiss any student who upsets the harmony of the class.</w:t>
      </w:r>
    </w:p>
    <w:p w14:paraId="30FFA096" w14:textId="77777777" w:rsidR="00DB4CF2" w:rsidRDefault="00DB4CF2" w:rsidP="00DB4CF2">
      <w:pPr>
        <w:pStyle w:val="HTMLPreformatted"/>
        <w:numPr>
          <w:ilvl w:val="0"/>
          <w:numId w:val="4"/>
        </w:numPr>
        <w:rPr>
          <w:rFonts w:ascii="Tahoma" w:hAnsi="Tahoma"/>
        </w:rPr>
      </w:pPr>
      <w:r>
        <w:rPr>
          <w:rFonts w:ascii="Tahoma" w:hAnsi="Tahoma"/>
        </w:rPr>
        <w:t>Students should be on time for class. Tardiness is a disruption to the class. Your cooperation is greatly appreciated. All students should arrive in plenty of time to dress, arrange their hair and go to the bathroom. Please be sure young dancers have been to the restroom before class begins.</w:t>
      </w:r>
    </w:p>
    <w:p w14:paraId="59C07993" w14:textId="77777777" w:rsidR="00DB4CF2" w:rsidRDefault="00DB4CF2" w:rsidP="00DB4CF2">
      <w:pPr>
        <w:pStyle w:val="HTMLPreformatted"/>
        <w:numPr>
          <w:ilvl w:val="0"/>
          <w:numId w:val="4"/>
        </w:numPr>
        <w:rPr>
          <w:rFonts w:ascii="Tahoma" w:hAnsi="Tahoma"/>
        </w:rPr>
      </w:pPr>
      <w:r>
        <w:rPr>
          <w:rFonts w:ascii="Tahoma" w:hAnsi="Tahoma"/>
        </w:rPr>
        <w:t>The school expects students to adhere to the dress code and to practice modesty.</w:t>
      </w:r>
    </w:p>
    <w:p w14:paraId="4804E97F" w14:textId="77777777" w:rsidR="00DB4CF2" w:rsidRDefault="00DB4CF2" w:rsidP="00DB4CF2">
      <w:pPr>
        <w:pStyle w:val="HTMLPreformatted"/>
        <w:numPr>
          <w:ilvl w:val="0"/>
          <w:numId w:val="4"/>
        </w:numPr>
        <w:rPr>
          <w:rFonts w:ascii="Tahoma" w:hAnsi="Tahoma"/>
        </w:rPr>
      </w:pPr>
      <w:r>
        <w:rPr>
          <w:rFonts w:ascii="Tahoma" w:hAnsi="Tahoma"/>
        </w:rPr>
        <w:t xml:space="preserve">Children may not be left unattended </w:t>
      </w:r>
      <w:r>
        <w:rPr>
          <w:rFonts w:ascii="Tahoma" w:hAnsi="Tahoma"/>
          <w:u w:val="single"/>
        </w:rPr>
        <w:t>at any time</w:t>
      </w:r>
      <w:r>
        <w:rPr>
          <w:rFonts w:ascii="Tahoma" w:hAnsi="Tahoma"/>
        </w:rPr>
        <w:t xml:space="preserve">. Students must be picked up promptly after the dismissal of their class. </w:t>
      </w:r>
    </w:p>
    <w:p w14:paraId="7F7E98F4" w14:textId="77777777" w:rsidR="00DB4CF2" w:rsidRDefault="00DB4CF2" w:rsidP="00DB4CF2">
      <w:pPr>
        <w:pStyle w:val="HTMLPreformatted"/>
        <w:numPr>
          <w:ilvl w:val="0"/>
          <w:numId w:val="4"/>
        </w:numPr>
        <w:rPr>
          <w:rFonts w:ascii="Tahoma" w:hAnsi="Tahoma"/>
        </w:rPr>
      </w:pPr>
      <w:r>
        <w:rPr>
          <w:rFonts w:ascii="Tahoma" w:hAnsi="Tahoma"/>
        </w:rPr>
        <w:t xml:space="preserve">No food, gum, or candy is allowed inside the dance studios. </w:t>
      </w:r>
    </w:p>
    <w:p w14:paraId="36BED774" w14:textId="77777777" w:rsidR="00DB4CF2" w:rsidRDefault="00DB4CF2" w:rsidP="00DB4CF2">
      <w:pPr>
        <w:pStyle w:val="HTMLPreformatted"/>
        <w:numPr>
          <w:ilvl w:val="0"/>
          <w:numId w:val="4"/>
        </w:numPr>
        <w:rPr>
          <w:rFonts w:ascii="Tahoma" w:hAnsi="Tahoma"/>
        </w:rPr>
      </w:pPr>
      <w:r>
        <w:rPr>
          <w:rFonts w:ascii="Tahoma" w:hAnsi="Tahoma"/>
        </w:rPr>
        <w:t xml:space="preserve">Students should not wear their dance shoes outside. Oil and dirt, when tracked into the studio, are hazardous to a dancer. </w:t>
      </w:r>
    </w:p>
    <w:p w14:paraId="525C5F12" w14:textId="77777777" w:rsidR="00DB4CF2" w:rsidRDefault="00DB4CF2" w:rsidP="00DB4CF2">
      <w:pPr>
        <w:pStyle w:val="HTMLPreformatted"/>
        <w:numPr>
          <w:ilvl w:val="0"/>
          <w:numId w:val="4"/>
        </w:numPr>
        <w:rPr>
          <w:rFonts w:ascii="Tahoma" w:hAnsi="Tahoma"/>
        </w:rPr>
      </w:pPr>
      <w:r>
        <w:rPr>
          <w:rFonts w:ascii="Tahoma" w:hAnsi="Tahoma"/>
        </w:rPr>
        <w:t>Stud pierced earrings are the only jewelry allowed in the studio classroom.</w:t>
      </w:r>
    </w:p>
    <w:p w14:paraId="3CB81EE4" w14:textId="77777777" w:rsidR="00DB4CF2" w:rsidRDefault="00DB4CF2" w:rsidP="00DB4CF2">
      <w:pPr>
        <w:pStyle w:val="HTMLPreformatted"/>
        <w:numPr>
          <w:ilvl w:val="0"/>
          <w:numId w:val="4"/>
        </w:numPr>
        <w:rPr>
          <w:rFonts w:ascii="Tahoma" w:hAnsi="Tahoma"/>
        </w:rPr>
      </w:pPr>
      <w:r>
        <w:rPr>
          <w:rFonts w:ascii="Tahoma" w:hAnsi="Tahoma"/>
        </w:rPr>
        <w:t xml:space="preserve">The dance school is not responsible for lost items. </w:t>
      </w:r>
    </w:p>
    <w:p w14:paraId="7E85D323" w14:textId="77777777" w:rsidR="00DB4CF2" w:rsidRDefault="00DB4CF2" w:rsidP="00DB4CF2">
      <w:pPr>
        <w:pStyle w:val="HTMLPreformatted"/>
        <w:numPr>
          <w:ilvl w:val="0"/>
          <w:numId w:val="4"/>
        </w:numPr>
        <w:rPr>
          <w:rFonts w:ascii="Tahoma" w:hAnsi="Tahoma"/>
        </w:rPr>
      </w:pPr>
      <w:r>
        <w:rPr>
          <w:rFonts w:ascii="Tahoma" w:hAnsi="Tahoma"/>
        </w:rPr>
        <w:t>Level 3 and above must attend two ballet technique classes a week to participate in the recital. If too many classes are missed during the course of the year a student may be prohibited by the teacher to participate in the year-end recital.</w:t>
      </w:r>
    </w:p>
    <w:p w14:paraId="6F01DC66" w14:textId="77777777" w:rsidR="00DB4CF2" w:rsidRDefault="00DB4CF2" w:rsidP="00DB4CF2">
      <w:pPr>
        <w:pStyle w:val="HTMLPreformatted"/>
        <w:numPr>
          <w:ilvl w:val="0"/>
          <w:numId w:val="4"/>
        </w:numPr>
        <w:rPr>
          <w:rFonts w:ascii="Tahoma" w:hAnsi="Tahoma"/>
        </w:rPr>
      </w:pPr>
      <w:r>
        <w:rPr>
          <w:rFonts w:ascii="Tahoma" w:hAnsi="Tahoma"/>
        </w:rPr>
        <w:t xml:space="preserve">TSD will follow any and all school cancellations DUE TO WEATHER.  We will NOT always follow the Holiday closings, please refer to the below listings of TSD closures. </w:t>
      </w:r>
    </w:p>
    <w:p w14:paraId="35712A78" w14:textId="77777777" w:rsidR="00DB4CF2" w:rsidRDefault="00DB4CF2" w:rsidP="00DB4CF2">
      <w:pPr>
        <w:pStyle w:val="Title"/>
        <w:ind w:firstLine="720"/>
        <w:rPr>
          <w:rFonts w:ascii="Tahoma" w:eastAsia="Tahoma" w:hAnsi="Tahoma" w:cs="Tahoma"/>
          <w:sz w:val="24"/>
          <w:szCs w:val="24"/>
        </w:rPr>
      </w:pPr>
      <w:r>
        <w:rPr>
          <w:rFonts w:ascii="Tahoma" w:hAnsi="Tahoma"/>
          <w:sz w:val="24"/>
          <w:szCs w:val="24"/>
        </w:rPr>
        <w:t>………………………………………………………………………………………………………………</w:t>
      </w:r>
    </w:p>
    <w:p w14:paraId="51770958" w14:textId="77777777" w:rsidR="00DB4CF2" w:rsidRDefault="00DB4CF2" w:rsidP="00DB4CF2">
      <w:pPr>
        <w:pStyle w:val="Title"/>
        <w:ind w:firstLine="720"/>
        <w:rPr>
          <w:rFonts w:ascii="Tahoma" w:eastAsia="Tahoma" w:hAnsi="Tahoma" w:cs="Tahoma"/>
          <w:sz w:val="18"/>
          <w:szCs w:val="18"/>
        </w:rPr>
      </w:pPr>
    </w:p>
    <w:p w14:paraId="5EAE674F" w14:textId="77777777" w:rsidR="00DB4CF2" w:rsidRDefault="00DB4CF2" w:rsidP="00DB4CF2">
      <w:pPr>
        <w:pStyle w:val="Title"/>
        <w:ind w:firstLine="720"/>
        <w:rPr>
          <w:rFonts w:ascii="Copperplate Gothic Light" w:eastAsia="Copperplate Gothic Light" w:hAnsi="Copperplate Gothic Light" w:cs="Copperplate Gothic Light"/>
          <w:b/>
          <w:bCs/>
          <w:sz w:val="28"/>
          <w:szCs w:val="28"/>
          <w:u w:val="none"/>
        </w:rPr>
      </w:pPr>
      <w:r>
        <w:rPr>
          <w:rFonts w:ascii="Copperplate Gothic Light" w:eastAsia="Copperplate Gothic Light" w:hAnsi="Copperplate Gothic Light" w:cs="Copperplate Gothic Light"/>
          <w:b/>
          <w:bCs/>
          <w:sz w:val="28"/>
          <w:szCs w:val="28"/>
          <w:u w:val="none"/>
        </w:rPr>
        <w:t>UNIFORM REQUIREMENTS</w:t>
      </w:r>
    </w:p>
    <w:p w14:paraId="63BE2294" w14:textId="77777777" w:rsidR="00DB4CF2" w:rsidRDefault="00DB4CF2" w:rsidP="00DB4CF2">
      <w:pPr>
        <w:pStyle w:val="HTMLPreformatted"/>
        <w:tabs>
          <w:tab w:val="clear" w:pos="10992"/>
          <w:tab w:val="clear" w:pos="11908"/>
          <w:tab w:val="clear" w:pos="12824"/>
          <w:tab w:val="clear" w:pos="13740"/>
          <w:tab w:val="clear" w:pos="14656"/>
          <w:tab w:val="left" w:pos="10300"/>
          <w:tab w:val="left" w:pos="10300"/>
          <w:tab w:val="left" w:pos="10300"/>
          <w:tab w:val="left" w:pos="10300"/>
          <w:tab w:val="left" w:pos="10300"/>
        </w:tabs>
        <w:jc w:val="both"/>
        <w:rPr>
          <w:rFonts w:ascii="Tahoma" w:eastAsia="Tahoma" w:hAnsi="Tahoma" w:cs="Tahoma"/>
        </w:rPr>
      </w:pPr>
      <w:r>
        <w:rPr>
          <w:rFonts w:ascii="Tahoma" w:hAnsi="Tahoma"/>
        </w:rPr>
        <w:t xml:space="preserve">Theatre School of Dance’s uniforms are the Official Regulation wear of the Royal Academy of Dance.  TSD carries or can order the uniforms from Freed of London Dancewear (please purchase the </w:t>
      </w:r>
      <w:r>
        <w:rPr>
          <w:rFonts w:ascii="Tahoma" w:hAnsi="Tahoma"/>
          <w:u w:val="single"/>
        </w:rPr>
        <w:t>RAD leotard</w:t>
      </w:r>
      <w:r>
        <w:rPr>
          <w:rFonts w:ascii="Tahoma" w:hAnsi="Tahoma"/>
        </w:rPr>
        <w:t xml:space="preserve"> and skirt from TSD. We have shoes and tights in stock, but you may purchase them wherever you would like). Students must adhere to the uniform policy or they may not be permitted to participate in class. </w:t>
      </w:r>
    </w:p>
    <w:p w14:paraId="104182A7" w14:textId="77777777" w:rsidR="00DB4CF2" w:rsidRDefault="00DB4CF2" w:rsidP="00DB4CF2">
      <w:pPr>
        <w:pStyle w:val="HTMLPreformatted"/>
        <w:numPr>
          <w:ilvl w:val="0"/>
          <w:numId w:val="6"/>
        </w:numPr>
        <w:rPr>
          <w:rFonts w:ascii="Tahoma" w:hAnsi="Tahoma"/>
        </w:rPr>
      </w:pPr>
      <w:r>
        <w:rPr>
          <w:rFonts w:ascii="Tahoma" w:hAnsi="Tahoma"/>
        </w:rPr>
        <w:t xml:space="preserve">Pink ballet tights and pink </w:t>
      </w:r>
      <w:r>
        <w:rPr>
          <w:rFonts w:ascii="Tahoma" w:hAnsi="Tahoma"/>
          <w:u w:val="single"/>
        </w:rPr>
        <w:t>leather</w:t>
      </w:r>
      <w:r>
        <w:rPr>
          <w:rFonts w:ascii="Tahoma" w:hAnsi="Tahoma"/>
        </w:rPr>
        <w:t xml:space="preserve"> ballet shoes are required for all ballet levels (Shoes must be properly fitted). Intermediate Foundation and should wear demi pointe shoes in class. </w:t>
      </w:r>
    </w:p>
    <w:p w14:paraId="3C3DEFF3" w14:textId="77777777" w:rsidR="00DB4CF2" w:rsidRDefault="00DB4CF2" w:rsidP="00DB4CF2">
      <w:pPr>
        <w:pStyle w:val="HTMLPreformatted"/>
        <w:numPr>
          <w:ilvl w:val="0"/>
          <w:numId w:val="6"/>
        </w:numPr>
        <w:rPr>
          <w:rFonts w:ascii="Tahoma" w:hAnsi="Tahoma"/>
        </w:rPr>
      </w:pPr>
      <w:r>
        <w:rPr>
          <w:rFonts w:ascii="Tahoma" w:hAnsi="Tahoma"/>
        </w:rPr>
        <w:t>Hair must be pulled back out of the child’s face at all levels. Grades 3 and up are required to wear their hair in a classical ballet bun.</w:t>
      </w:r>
    </w:p>
    <w:p w14:paraId="2F2B085B" w14:textId="77777777" w:rsidR="00DB4CF2" w:rsidRDefault="00DB4CF2" w:rsidP="00DB4CF2">
      <w:pPr>
        <w:pStyle w:val="HTMLPreformatted"/>
        <w:numPr>
          <w:ilvl w:val="0"/>
          <w:numId w:val="6"/>
        </w:numPr>
        <w:rPr>
          <w:rFonts w:ascii="Tahoma" w:hAnsi="Tahoma"/>
        </w:rPr>
      </w:pPr>
      <w:r>
        <w:rPr>
          <w:rFonts w:ascii="Tahoma" w:hAnsi="Tahoma"/>
        </w:rPr>
        <w:t>Level I and up are required to wear a ballet belt.</w:t>
      </w:r>
    </w:p>
    <w:p w14:paraId="20EC650D" w14:textId="77777777" w:rsidR="00DB4CF2" w:rsidRDefault="00DB4CF2" w:rsidP="00DB4CF2">
      <w:pPr>
        <w:pStyle w:val="HTMLPreformatted"/>
        <w:tabs>
          <w:tab w:val="clear" w:pos="10992"/>
          <w:tab w:val="clear" w:pos="11908"/>
          <w:tab w:val="clear" w:pos="12824"/>
          <w:tab w:val="clear" w:pos="13740"/>
          <w:tab w:val="clear" w:pos="14656"/>
          <w:tab w:val="left" w:pos="10300"/>
          <w:tab w:val="left" w:pos="10300"/>
          <w:tab w:val="left" w:pos="10300"/>
          <w:tab w:val="left" w:pos="10300"/>
          <w:tab w:val="left" w:pos="10300"/>
        </w:tabs>
        <w:jc w:val="center"/>
        <w:rPr>
          <w:rFonts w:ascii="Tahoma" w:eastAsia="Tahoma" w:hAnsi="Tahoma" w:cs="Tahoma"/>
          <w:sz w:val="16"/>
          <w:szCs w:val="16"/>
        </w:rPr>
      </w:pPr>
    </w:p>
    <w:p w14:paraId="27ED5CF8" w14:textId="77777777" w:rsidR="00DB4CF2" w:rsidRDefault="00DB4CF2" w:rsidP="00DB4CF2">
      <w:pPr>
        <w:pStyle w:val="HTMLPreformatted"/>
        <w:tabs>
          <w:tab w:val="clear" w:pos="10992"/>
          <w:tab w:val="clear" w:pos="11908"/>
          <w:tab w:val="clear" w:pos="12824"/>
          <w:tab w:val="clear" w:pos="13740"/>
          <w:tab w:val="clear" w:pos="14656"/>
          <w:tab w:val="left" w:pos="10300"/>
          <w:tab w:val="left" w:pos="10300"/>
          <w:tab w:val="left" w:pos="10300"/>
          <w:tab w:val="left" w:pos="10300"/>
          <w:tab w:val="left" w:pos="10300"/>
        </w:tabs>
        <w:jc w:val="center"/>
        <w:rPr>
          <w:rFonts w:ascii="Tahoma" w:eastAsia="Tahoma" w:hAnsi="Tahoma" w:cs="Tahoma"/>
        </w:rPr>
      </w:pPr>
      <w:r>
        <w:rPr>
          <w:rFonts w:ascii="Tahoma" w:hAnsi="Tahoma"/>
        </w:rPr>
        <w:t>Ballet Beginnings &amp; Creative: Pink RAD Leotard</w:t>
      </w:r>
    </w:p>
    <w:p w14:paraId="5814673D" w14:textId="77777777" w:rsidR="00DB4CF2" w:rsidRDefault="00DB4CF2" w:rsidP="00DB4CF2">
      <w:pPr>
        <w:pStyle w:val="HTMLPreformatted"/>
        <w:tabs>
          <w:tab w:val="clear" w:pos="10992"/>
          <w:tab w:val="clear" w:pos="11908"/>
          <w:tab w:val="clear" w:pos="12824"/>
          <w:tab w:val="clear" w:pos="13740"/>
          <w:tab w:val="clear" w:pos="14656"/>
          <w:tab w:val="left" w:pos="10300"/>
          <w:tab w:val="left" w:pos="10300"/>
          <w:tab w:val="left" w:pos="10300"/>
          <w:tab w:val="left" w:pos="10300"/>
          <w:tab w:val="left" w:pos="10300"/>
        </w:tabs>
        <w:jc w:val="center"/>
        <w:rPr>
          <w:rFonts w:ascii="Tahoma" w:eastAsia="Tahoma" w:hAnsi="Tahoma" w:cs="Tahoma"/>
        </w:rPr>
      </w:pPr>
      <w:r>
        <w:rPr>
          <w:rFonts w:ascii="Tahoma" w:hAnsi="Tahoma"/>
        </w:rPr>
        <w:t>Pre-Ballet &amp; Pre-Primary: Lilac RAD Leotard &amp; Skirt</w:t>
      </w:r>
    </w:p>
    <w:p w14:paraId="21C98480" w14:textId="77777777" w:rsidR="00DB4CF2" w:rsidRDefault="00DB4CF2" w:rsidP="00DB4CF2">
      <w:pPr>
        <w:pStyle w:val="HTMLPreformatted"/>
        <w:tabs>
          <w:tab w:val="clear" w:pos="10992"/>
          <w:tab w:val="clear" w:pos="11908"/>
          <w:tab w:val="clear" w:pos="12824"/>
          <w:tab w:val="clear" w:pos="13740"/>
          <w:tab w:val="clear" w:pos="14656"/>
          <w:tab w:val="left" w:pos="10300"/>
          <w:tab w:val="left" w:pos="10300"/>
          <w:tab w:val="left" w:pos="10300"/>
          <w:tab w:val="left" w:pos="10300"/>
          <w:tab w:val="left" w:pos="10300"/>
        </w:tabs>
        <w:jc w:val="center"/>
        <w:rPr>
          <w:rFonts w:ascii="Tahoma" w:eastAsia="Tahoma" w:hAnsi="Tahoma" w:cs="Tahoma"/>
        </w:rPr>
      </w:pPr>
      <w:r>
        <w:rPr>
          <w:rFonts w:ascii="Tahoma" w:hAnsi="Tahoma"/>
        </w:rPr>
        <w:t>Primary: Marine Blue RAD Leotard &amp; Skirt</w:t>
      </w:r>
    </w:p>
    <w:p w14:paraId="4AECE735" w14:textId="77777777" w:rsidR="00DB4CF2" w:rsidRDefault="00DB4CF2" w:rsidP="00DB4CF2">
      <w:pPr>
        <w:pStyle w:val="HTMLPreformatted"/>
        <w:tabs>
          <w:tab w:val="clear" w:pos="10992"/>
          <w:tab w:val="clear" w:pos="11908"/>
          <w:tab w:val="clear" w:pos="12824"/>
          <w:tab w:val="clear" w:pos="13740"/>
          <w:tab w:val="clear" w:pos="14656"/>
          <w:tab w:val="left" w:pos="10300"/>
          <w:tab w:val="left" w:pos="10300"/>
          <w:tab w:val="left" w:pos="10300"/>
          <w:tab w:val="left" w:pos="10300"/>
          <w:tab w:val="left" w:pos="10300"/>
        </w:tabs>
        <w:jc w:val="center"/>
        <w:rPr>
          <w:rFonts w:ascii="Tahoma" w:eastAsia="Tahoma" w:hAnsi="Tahoma" w:cs="Tahoma"/>
        </w:rPr>
      </w:pPr>
      <w:r>
        <w:rPr>
          <w:rFonts w:ascii="Tahoma" w:hAnsi="Tahoma"/>
        </w:rPr>
        <w:t>Level I:</w:t>
      </w:r>
      <w:r>
        <w:rPr>
          <w:rFonts w:ascii="Tahoma" w:hAnsi="Tahoma"/>
        </w:rPr>
        <w:tab/>
        <w:t>Light Blue RAD Leotard</w:t>
      </w:r>
    </w:p>
    <w:p w14:paraId="7D6ECBBE" w14:textId="77777777" w:rsidR="00DB4CF2" w:rsidRDefault="00DB4CF2" w:rsidP="00DB4CF2">
      <w:pPr>
        <w:pStyle w:val="HTMLPreformatted"/>
        <w:tabs>
          <w:tab w:val="clear" w:pos="10992"/>
          <w:tab w:val="clear" w:pos="11908"/>
          <w:tab w:val="clear" w:pos="12824"/>
          <w:tab w:val="clear" w:pos="13740"/>
          <w:tab w:val="clear" w:pos="14656"/>
          <w:tab w:val="left" w:pos="10300"/>
          <w:tab w:val="left" w:pos="10300"/>
          <w:tab w:val="left" w:pos="10300"/>
          <w:tab w:val="left" w:pos="10300"/>
          <w:tab w:val="left" w:pos="10300"/>
        </w:tabs>
        <w:jc w:val="center"/>
        <w:rPr>
          <w:rFonts w:ascii="Tahoma" w:eastAsia="Tahoma" w:hAnsi="Tahoma" w:cs="Tahoma"/>
        </w:rPr>
      </w:pPr>
      <w:r>
        <w:rPr>
          <w:rFonts w:ascii="Tahoma" w:hAnsi="Tahoma"/>
        </w:rPr>
        <w:t>Level II: Lavender RAD Leotard</w:t>
      </w:r>
    </w:p>
    <w:p w14:paraId="1E8B4305" w14:textId="77777777" w:rsidR="00DB4CF2" w:rsidRDefault="00DB4CF2" w:rsidP="00DB4CF2">
      <w:pPr>
        <w:pStyle w:val="HTMLPreformatted"/>
        <w:tabs>
          <w:tab w:val="clear" w:pos="10992"/>
          <w:tab w:val="clear" w:pos="11908"/>
          <w:tab w:val="clear" w:pos="12824"/>
          <w:tab w:val="clear" w:pos="13740"/>
          <w:tab w:val="clear" w:pos="14656"/>
          <w:tab w:val="left" w:pos="10300"/>
          <w:tab w:val="left" w:pos="10300"/>
          <w:tab w:val="left" w:pos="10300"/>
          <w:tab w:val="left" w:pos="10300"/>
          <w:tab w:val="left" w:pos="10300"/>
        </w:tabs>
        <w:jc w:val="center"/>
        <w:rPr>
          <w:rFonts w:ascii="Tahoma" w:eastAsia="Tahoma" w:hAnsi="Tahoma" w:cs="Tahoma"/>
        </w:rPr>
      </w:pPr>
      <w:r>
        <w:rPr>
          <w:rFonts w:ascii="Tahoma" w:hAnsi="Tahoma"/>
        </w:rPr>
        <w:t>Level III: Mulberry RAD Leotard</w:t>
      </w:r>
    </w:p>
    <w:p w14:paraId="5F96C831" w14:textId="77777777" w:rsidR="00DB4CF2" w:rsidRDefault="00DB4CF2" w:rsidP="00DB4CF2">
      <w:pPr>
        <w:pStyle w:val="HTMLPreformatted"/>
        <w:tabs>
          <w:tab w:val="clear" w:pos="10992"/>
          <w:tab w:val="clear" w:pos="11908"/>
          <w:tab w:val="clear" w:pos="12824"/>
          <w:tab w:val="clear" w:pos="13740"/>
          <w:tab w:val="clear" w:pos="14656"/>
          <w:tab w:val="left" w:pos="10300"/>
          <w:tab w:val="left" w:pos="10300"/>
          <w:tab w:val="left" w:pos="10300"/>
          <w:tab w:val="left" w:pos="10300"/>
          <w:tab w:val="left" w:pos="10300"/>
        </w:tabs>
        <w:jc w:val="center"/>
        <w:rPr>
          <w:rFonts w:ascii="Tahoma" w:eastAsia="Tahoma" w:hAnsi="Tahoma" w:cs="Tahoma"/>
        </w:rPr>
      </w:pPr>
      <w:r>
        <w:rPr>
          <w:rFonts w:ascii="Tahoma" w:hAnsi="Tahoma"/>
        </w:rPr>
        <w:t>Level IV: Red RAD Leotard</w:t>
      </w:r>
    </w:p>
    <w:p w14:paraId="368AF48A" w14:textId="77777777" w:rsidR="00DB4CF2" w:rsidRDefault="00DB4CF2" w:rsidP="00DB4CF2">
      <w:pPr>
        <w:pStyle w:val="HTMLPreformatted"/>
        <w:tabs>
          <w:tab w:val="clear" w:pos="10992"/>
          <w:tab w:val="clear" w:pos="11908"/>
          <w:tab w:val="clear" w:pos="12824"/>
          <w:tab w:val="clear" w:pos="13740"/>
          <w:tab w:val="clear" w:pos="14656"/>
          <w:tab w:val="left" w:pos="10300"/>
          <w:tab w:val="left" w:pos="10300"/>
          <w:tab w:val="left" w:pos="10300"/>
          <w:tab w:val="left" w:pos="10300"/>
          <w:tab w:val="left" w:pos="10300"/>
        </w:tabs>
        <w:jc w:val="center"/>
        <w:rPr>
          <w:rFonts w:ascii="Tahoma" w:eastAsia="Tahoma" w:hAnsi="Tahoma" w:cs="Tahoma"/>
        </w:rPr>
      </w:pPr>
      <w:r>
        <w:rPr>
          <w:rFonts w:ascii="Tahoma" w:hAnsi="Tahoma"/>
        </w:rPr>
        <w:t>Level V: Navy RAD Leotard</w:t>
      </w:r>
    </w:p>
    <w:p w14:paraId="0BD42BD3" w14:textId="77777777" w:rsidR="00DB4CF2" w:rsidRDefault="00DB4CF2" w:rsidP="00DB4CF2">
      <w:pPr>
        <w:pStyle w:val="HTMLPreformatted"/>
        <w:tabs>
          <w:tab w:val="clear" w:pos="10992"/>
          <w:tab w:val="clear" w:pos="11908"/>
          <w:tab w:val="clear" w:pos="12824"/>
          <w:tab w:val="clear" w:pos="13740"/>
          <w:tab w:val="clear" w:pos="14656"/>
          <w:tab w:val="left" w:pos="10300"/>
          <w:tab w:val="left" w:pos="10300"/>
          <w:tab w:val="left" w:pos="10300"/>
          <w:tab w:val="left" w:pos="10300"/>
          <w:tab w:val="left" w:pos="10300"/>
        </w:tabs>
        <w:jc w:val="center"/>
        <w:rPr>
          <w:rFonts w:ascii="Tahoma" w:eastAsia="Tahoma" w:hAnsi="Tahoma" w:cs="Tahoma"/>
        </w:rPr>
      </w:pPr>
      <w:r>
        <w:rPr>
          <w:rFonts w:ascii="Tahoma" w:hAnsi="Tahoma"/>
        </w:rPr>
        <w:t xml:space="preserve">Intermediate Foundation and up: Dark </w:t>
      </w:r>
      <w:r>
        <w:rPr>
          <w:rFonts w:ascii="Tahoma" w:hAnsi="Tahoma"/>
          <w:u w:val="single"/>
        </w:rPr>
        <w:t xml:space="preserve">Modest </w:t>
      </w:r>
      <w:r>
        <w:rPr>
          <w:rFonts w:ascii="Tahoma" w:hAnsi="Tahoma"/>
        </w:rPr>
        <w:t>Leotard</w:t>
      </w:r>
    </w:p>
    <w:p w14:paraId="65A20163" w14:textId="77777777" w:rsidR="00DB4CF2" w:rsidRDefault="00DB4CF2" w:rsidP="00DB4CF2">
      <w:pPr>
        <w:pStyle w:val="HTMLPreformatted"/>
        <w:tabs>
          <w:tab w:val="clear" w:pos="10992"/>
          <w:tab w:val="clear" w:pos="11908"/>
          <w:tab w:val="clear" w:pos="12824"/>
          <w:tab w:val="clear" w:pos="13740"/>
          <w:tab w:val="clear" w:pos="14656"/>
          <w:tab w:val="left" w:pos="10300"/>
          <w:tab w:val="left" w:pos="10300"/>
          <w:tab w:val="left" w:pos="10300"/>
          <w:tab w:val="left" w:pos="10300"/>
          <w:tab w:val="left" w:pos="10300"/>
        </w:tabs>
        <w:rPr>
          <w:rFonts w:ascii="Tahoma" w:eastAsia="Tahoma" w:hAnsi="Tahoma" w:cs="Tahoma"/>
        </w:rPr>
      </w:pPr>
    </w:p>
    <w:p w14:paraId="131C1499" w14:textId="77777777" w:rsidR="00DB4CF2" w:rsidRDefault="00DB4CF2" w:rsidP="00DB4CF2">
      <w:pPr>
        <w:pStyle w:val="HTMLPreformatted"/>
        <w:tabs>
          <w:tab w:val="clear" w:pos="10992"/>
          <w:tab w:val="clear" w:pos="11908"/>
          <w:tab w:val="clear" w:pos="12824"/>
          <w:tab w:val="clear" w:pos="13740"/>
          <w:tab w:val="clear" w:pos="14656"/>
          <w:tab w:val="left" w:pos="10300"/>
          <w:tab w:val="left" w:pos="10300"/>
          <w:tab w:val="left" w:pos="10300"/>
          <w:tab w:val="left" w:pos="10300"/>
          <w:tab w:val="left" w:pos="10300"/>
        </w:tabs>
        <w:jc w:val="center"/>
        <w:rPr>
          <w:rFonts w:ascii="Tahoma" w:eastAsia="Tahoma" w:hAnsi="Tahoma" w:cs="Tahoma"/>
        </w:rPr>
      </w:pPr>
      <w:r>
        <w:rPr>
          <w:rFonts w:ascii="Tahoma" w:hAnsi="Tahoma"/>
        </w:rPr>
        <w:t>*All Jazz Levels: Dark leotard &amp; tan tights &amp; tan jazz shoes</w:t>
      </w:r>
    </w:p>
    <w:p w14:paraId="374EFF0F" w14:textId="77777777" w:rsidR="00DB4CF2" w:rsidRDefault="00DB4CF2" w:rsidP="00DB4CF2">
      <w:pPr>
        <w:pStyle w:val="HTMLPreformatted"/>
        <w:tabs>
          <w:tab w:val="clear" w:pos="10992"/>
          <w:tab w:val="clear" w:pos="11908"/>
          <w:tab w:val="clear" w:pos="12824"/>
          <w:tab w:val="clear" w:pos="13740"/>
          <w:tab w:val="clear" w:pos="14656"/>
          <w:tab w:val="left" w:pos="10300"/>
          <w:tab w:val="left" w:pos="10300"/>
          <w:tab w:val="left" w:pos="10300"/>
          <w:tab w:val="left" w:pos="10300"/>
          <w:tab w:val="left" w:pos="10300"/>
        </w:tabs>
        <w:jc w:val="center"/>
        <w:rPr>
          <w:rFonts w:ascii="Tahoma" w:eastAsia="Tahoma" w:hAnsi="Tahoma" w:cs="Tahoma"/>
        </w:rPr>
      </w:pPr>
      <w:r>
        <w:rPr>
          <w:rFonts w:ascii="Tahoma" w:hAnsi="Tahoma"/>
        </w:rPr>
        <w:t>*All Tap Levels: Dark leotard &amp; pink tights &amp; Black tap shoes (Buckle shoes, no ties please for young ones.)</w:t>
      </w:r>
    </w:p>
    <w:p w14:paraId="6C9BB53E" w14:textId="77777777" w:rsidR="00DB4CF2" w:rsidRDefault="00DB4CF2" w:rsidP="00DB4CF2">
      <w:pPr>
        <w:pStyle w:val="HTMLPreformatted"/>
        <w:tabs>
          <w:tab w:val="clear" w:pos="10992"/>
          <w:tab w:val="clear" w:pos="11908"/>
          <w:tab w:val="clear" w:pos="12824"/>
          <w:tab w:val="clear" w:pos="13740"/>
          <w:tab w:val="clear" w:pos="14656"/>
          <w:tab w:val="left" w:pos="10300"/>
          <w:tab w:val="left" w:pos="10300"/>
          <w:tab w:val="left" w:pos="10300"/>
          <w:tab w:val="left" w:pos="10300"/>
          <w:tab w:val="left" w:pos="10300"/>
        </w:tabs>
        <w:jc w:val="center"/>
        <w:rPr>
          <w:rFonts w:ascii="Tahoma" w:eastAsia="Tahoma" w:hAnsi="Tahoma" w:cs="Tahoma"/>
        </w:rPr>
      </w:pPr>
      <w:r>
        <w:rPr>
          <w:rFonts w:ascii="Tahoma" w:hAnsi="Tahoma"/>
        </w:rPr>
        <w:t>*Boys:  Black shorts/</w:t>
      </w:r>
      <w:proofErr w:type="gramStart"/>
      <w:r>
        <w:rPr>
          <w:rFonts w:ascii="Tahoma" w:hAnsi="Tahoma"/>
        </w:rPr>
        <w:t>boys</w:t>
      </w:r>
      <w:proofErr w:type="gramEnd"/>
      <w:r>
        <w:rPr>
          <w:rFonts w:ascii="Tahoma" w:hAnsi="Tahoma"/>
        </w:rPr>
        <w:t xml:space="preserve"> tights, white T-shirt, white socks, and black ballet shoes</w:t>
      </w:r>
    </w:p>
    <w:p w14:paraId="2C8500B6" w14:textId="77777777" w:rsidR="00DB4CF2" w:rsidRDefault="00DB4CF2" w:rsidP="00DB4CF2">
      <w:pPr>
        <w:pStyle w:val="BodyA"/>
        <w:jc w:val="center"/>
        <w:rPr>
          <w:rFonts w:ascii="Aatrix OCRB" w:eastAsia="Aatrix OCRB" w:hAnsi="Aatrix OCRB" w:cs="Aatrix OCRB"/>
          <w:sz w:val="56"/>
          <w:szCs w:val="56"/>
        </w:rPr>
      </w:pPr>
    </w:p>
    <w:p w14:paraId="79BA27E0" w14:textId="77777777" w:rsidR="00DB4CF2" w:rsidRDefault="00DB4CF2" w:rsidP="00DB4CF2">
      <w:pPr>
        <w:pStyle w:val="BodyA"/>
        <w:rPr>
          <w:rFonts w:ascii="Britannic Bold" w:eastAsia="Britannic Bold" w:hAnsi="Britannic Bold" w:cs="Britannic Bold"/>
          <w:b/>
          <w:bCs/>
          <w:sz w:val="40"/>
          <w:szCs w:val="40"/>
        </w:rPr>
      </w:pPr>
    </w:p>
    <w:p w14:paraId="5213EF71" w14:textId="19DACB69" w:rsidR="00DB4CF2" w:rsidRPr="00971CD6" w:rsidRDefault="00DB4CF2" w:rsidP="00DB4CF2">
      <w:pPr>
        <w:pStyle w:val="BodyA"/>
        <w:ind w:left="2880"/>
      </w:pPr>
      <w:r>
        <w:rPr>
          <w:rFonts w:ascii="Britannic Bold" w:eastAsia="Britannic Bold" w:hAnsi="Britannic Bold" w:cs="Britannic Bold"/>
          <w:b/>
          <w:bCs/>
          <w:sz w:val="40"/>
          <w:szCs w:val="40"/>
        </w:rPr>
        <w:lastRenderedPageBreak/>
        <w:t>Payment Requirements</w:t>
      </w:r>
    </w:p>
    <w:p w14:paraId="61D5A3AE" w14:textId="77777777" w:rsidR="00DB4CF2" w:rsidRDefault="00DB4CF2" w:rsidP="00DB4CF2">
      <w:pPr>
        <w:pStyle w:val="Body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rPr>
          <w:i/>
          <w:iCs/>
        </w:rPr>
      </w:pPr>
      <w:r>
        <w:rPr>
          <w:i/>
          <w:iCs/>
        </w:rPr>
        <w:t>There are no refunds, credits, or deductions for missed classes or holidays.</w:t>
      </w:r>
    </w:p>
    <w:p w14:paraId="5BF53E0C" w14:textId="77777777" w:rsidR="00DB4CF2" w:rsidRDefault="00DB4CF2" w:rsidP="00DB4CF2">
      <w:pPr>
        <w:pStyle w:val="Body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rPr>
          <w:i/>
          <w:iCs/>
        </w:rPr>
      </w:pPr>
      <w:r>
        <w:rPr>
          <w:rFonts w:ascii="Tahoma" w:hAnsi="Tahoma"/>
        </w:rPr>
        <w:t>Students are expected to enroll for the entire season of ten months. You may pay your tuition all at once up front, in two payments, or in ten monthly payments.</w:t>
      </w:r>
      <w:r>
        <w:rPr>
          <w:rFonts w:ascii="Century Gothic" w:hAnsi="Century Gothic"/>
          <w:i/>
          <w:iCs/>
          <w:sz w:val="20"/>
          <w:szCs w:val="20"/>
        </w:rPr>
        <w:t xml:space="preserve"> </w:t>
      </w:r>
      <w:r>
        <w:rPr>
          <w:rFonts w:ascii="Century Gothic" w:hAnsi="Century Gothic"/>
          <w:b/>
          <w:bCs/>
          <w:i/>
          <w:iCs/>
          <w:sz w:val="24"/>
          <w:szCs w:val="24"/>
        </w:rPr>
        <w:t xml:space="preserve">The credit card that is on file will be charged the first Thursday or Friday of each month. </w:t>
      </w:r>
    </w:p>
    <w:p w14:paraId="6A5A4B84" w14:textId="77777777" w:rsidR="00DB4CF2" w:rsidRDefault="00DB4CF2" w:rsidP="00DB4CF2">
      <w:pPr>
        <w:pStyle w:val="Body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rPr>
          <w:i/>
          <w:iCs/>
        </w:rPr>
      </w:pPr>
      <w:r>
        <w:rPr>
          <w:rFonts w:ascii="Tahoma" w:hAnsi="Tahoma"/>
          <w:u w:val="single"/>
        </w:rPr>
        <w:t>Students with delinquent accounts will not be admitted in class</w:t>
      </w:r>
      <w:r>
        <w:rPr>
          <w:rFonts w:ascii="Tahoma" w:hAnsi="Tahoma"/>
        </w:rPr>
        <w:t xml:space="preserve"> until the account is current. Upon Registration, you have reserved your child’s class time until May of the registering season.  You will be billed and are liable for the payment of tuition for those classes whether or not your child attends the class until we are notified, </w:t>
      </w:r>
      <w:r>
        <w:rPr>
          <w:rFonts w:ascii="Tahoma" w:hAnsi="Tahoma"/>
          <w:u w:val="single"/>
        </w:rPr>
        <w:t>IN WRITING</w:t>
      </w:r>
      <w:r>
        <w:rPr>
          <w:rFonts w:ascii="Tahoma" w:hAnsi="Tahoma"/>
        </w:rPr>
        <w:t xml:space="preserve">, of your desire to cancel your child’s enrollment. </w:t>
      </w:r>
      <w:r>
        <w:t>If you choose to change or terminate services, you must submit the change in writing 1 month prior to the drop/change in order to stop charges.</w:t>
      </w:r>
      <w:r>
        <w:rPr>
          <w:i/>
          <w:iCs/>
        </w:rPr>
        <w:t xml:space="preserve"> </w:t>
      </w:r>
    </w:p>
    <w:p w14:paraId="250FFC25" w14:textId="77777777" w:rsidR="00DB4CF2" w:rsidRDefault="00DB4CF2" w:rsidP="00DB4CF2">
      <w:pPr>
        <w:pStyle w:val="Body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rPr>
          <w:i/>
          <w:iCs/>
        </w:rPr>
      </w:pPr>
      <w:r>
        <w:rPr>
          <w:i/>
          <w:iCs/>
        </w:rPr>
        <w:t xml:space="preserve">Parents are responsible for contacting the office with any and all changes to your credit card. All declined cards will be charged a $25 fee after 30 days past due. </w:t>
      </w:r>
    </w:p>
    <w:p w14:paraId="7148CE36" w14:textId="77777777" w:rsidR="00DB4CF2" w:rsidRPr="00993A61" w:rsidRDefault="00DB4CF2" w:rsidP="00DB4CF2">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s>
        <w:rPr>
          <w:rFonts w:ascii="Tahoma" w:hAnsi="Tahoma"/>
          <w:sz w:val="22"/>
          <w:szCs w:val="22"/>
        </w:rPr>
      </w:pPr>
      <w:r>
        <w:rPr>
          <w:rFonts w:ascii="Tahoma" w:hAnsi="Tahoma"/>
          <w:sz w:val="22"/>
          <w:szCs w:val="22"/>
        </w:rPr>
        <w:t>There is a $15 Late Fee applied to tuition if not paid by the 15</w:t>
      </w:r>
      <w:r w:rsidRPr="00993A61">
        <w:rPr>
          <w:rFonts w:ascii="Tahoma" w:hAnsi="Tahoma"/>
          <w:sz w:val="22"/>
          <w:szCs w:val="22"/>
          <w:vertAlign w:val="superscript"/>
        </w:rPr>
        <w:t>th</w:t>
      </w:r>
      <w:r>
        <w:rPr>
          <w:rFonts w:ascii="Tahoma" w:hAnsi="Tahoma"/>
          <w:sz w:val="22"/>
          <w:szCs w:val="22"/>
        </w:rPr>
        <w:t xml:space="preserve"> of the month. </w:t>
      </w:r>
    </w:p>
    <w:p w14:paraId="248DB2E4" w14:textId="77777777" w:rsidR="003E20D2" w:rsidRDefault="00DB4CF2"/>
    <w:sectPr w:rsidR="003E20D2">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itannic Bol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pperplate Gothic Light">
    <w:altName w:val="Copperplate Gothic Light"/>
    <w:charset w:val="00"/>
    <w:family w:val="swiss"/>
    <w:pitch w:val="variable"/>
    <w:sig w:usb0="00000003" w:usb1="00000000" w:usb2="00000000" w:usb3="00000000" w:csb0="00000001" w:csb1="00000000"/>
  </w:font>
  <w:font w:name="Aatrix OCRB">
    <w:altName w:val="Calibri"/>
    <w:charset w:val="00"/>
    <w:family w:val="swiss"/>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00A30"/>
    <w:multiLevelType w:val="hybridMultilevel"/>
    <w:tmpl w:val="6396F682"/>
    <w:numStyleLink w:val="ImportedStyle3"/>
  </w:abstractNum>
  <w:abstractNum w:abstractNumId="1" w15:restartNumberingAfterBreak="0">
    <w:nsid w:val="249F1943"/>
    <w:multiLevelType w:val="hybridMultilevel"/>
    <w:tmpl w:val="CF3CEFAC"/>
    <w:styleLink w:val="ImportedStyle2"/>
    <w:lvl w:ilvl="0" w:tplc="22FEEC0E">
      <w:start w:val="1"/>
      <w:numFmt w:val="decimal"/>
      <w:lvlText w:val="%1."/>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C74562E">
      <w:start w:val="1"/>
      <w:numFmt w:val="lowerLetter"/>
      <w:lvlText w:val="%2."/>
      <w:lvlJc w:val="left"/>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63889D8">
      <w:start w:val="1"/>
      <w:numFmt w:val="lowerRoman"/>
      <w:lvlText w:val="%3."/>
      <w:lvlJc w:val="left"/>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ind w:left="2160" w:hanging="29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58CAE8A">
      <w:start w:val="1"/>
      <w:numFmt w:val="decimal"/>
      <w:lvlText w:val="%4."/>
      <w:lvlJc w:val="left"/>
      <w:pPr>
        <w:tabs>
          <w:tab w:val="left" w:pos="720"/>
          <w:tab w:val="left" w:pos="916"/>
          <w:tab w:val="left" w:pos="1832"/>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ind w:left="2748" w:hanging="22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6248E2F2">
      <w:start w:val="1"/>
      <w:numFmt w:val="lowerLetter"/>
      <w:lvlText w:val="%5."/>
      <w:lvlJc w:val="left"/>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ind w:left="36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5165F48">
      <w:start w:val="1"/>
      <w:numFmt w:val="lowerRoman"/>
      <w:lvlText w:val="%6."/>
      <w:lvlJc w:val="left"/>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ind w:left="4320" w:hanging="29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0AC6182">
      <w:start w:val="1"/>
      <w:numFmt w:val="decimal"/>
      <w:lvlText w:val="%7."/>
      <w:lvlJc w:val="left"/>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ind w:left="50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33BE91D8">
      <w:start w:val="1"/>
      <w:numFmt w:val="lowerLetter"/>
      <w:lvlText w:val="%8."/>
      <w:lvlJc w:val="left"/>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ind w:left="57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482D064">
      <w:start w:val="1"/>
      <w:numFmt w:val="lowerRoman"/>
      <w:lvlText w:val="%9."/>
      <w:lvlJc w:val="left"/>
      <w:pPr>
        <w:tabs>
          <w:tab w:val="left" w:pos="720"/>
          <w:tab w:val="left" w:pos="916"/>
          <w:tab w:val="left" w:pos="1832"/>
          <w:tab w:val="left" w:pos="2748"/>
          <w:tab w:val="left" w:pos="3664"/>
          <w:tab w:val="left" w:pos="4580"/>
          <w:tab w:val="left" w:pos="5496"/>
          <w:tab w:val="left" w:pos="7328"/>
          <w:tab w:val="left" w:pos="8244"/>
          <w:tab w:val="left" w:pos="9160"/>
          <w:tab w:val="left" w:pos="10076"/>
          <w:tab w:val="left" w:pos="10300"/>
          <w:tab w:val="left" w:pos="10300"/>
          <w:tab w:val="left" w:pos="10300"/>
          <w:tab w:val="left" w:pos="10300"/>
          <w:tab w:val="left" w:pos="10300"/>
        </w:tabs>
        <w:ind w:left="6412" w:hanging="22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528E5DD7"/>
    <w:multiLevelType w:val="hybridMultilevel"/>
    <w:tmpl w:val="A3E865E4"/>
    <w:numStyleLink w:val="ImportedStyle1"/>
  </w:abstractNum>
  <w:abstractNum w:abstractNumId="3" w15:restartNumberingAfterBreak="0">
    <w:nsid w:val="6DB631EB"/>
    <w:multiLevelType w:val="hybridMultilevel"/>
    <w:tmpl w:val="A3E865E4"/>
    <w:styleLink w:val="ImportedStyle1"/>
    <w:lvl w:ilvl="0" w:tplc="6E76270E">
      <w:start w:val="1"/>
      <w:numFmt w:val="bullet"/>
      <w:lvlText w:val="o"/>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ind w:left="7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A80F230">
      <w:start w:val="1"/>
      <w:numFmt w:val="bullet"/>
      <w:lvlText w:val="o"/>
      <w:lvlJc w:val="left"/>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ind w:left="10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3300F48">
      <w:start w:val="1"/>
      <w:numFmt w:val="bullet"/>
      <w:lvlText w:val="o"/>
      <w:lvlJc w:val="left"/>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ind w:left="18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2965844">
      <w:start w:val="1"/>
      <w:numFmt w:val="bullet"/>
      <w:lvlText w:val="o"/>
      <w:lvlJc w:val="left"/>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ind w:left="25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B0627C8">
      <w:start w:val="1"/>
      <w:numFmt w:val="bullet"/>
      <w:lvlText w:val="o"/>
      <w:lvlJc w:val="left"/>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ind w:left="32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8B2AC60">
      <w:start w:val="1"/>
      <w:numFmt w:val="bullet"/>
      <w:lvlText w:val="o"/>
      <w:lvlJc w:val="left"/>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ind w:left="39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F724852">
      <w:start w:val="1"/>
      <w:numFmt w:val="bullet"/>
      <w:lvlText w:val="o"/>
      <w:lvlJc w:val="left"/>
      <w:pPr>
        <w:tabs>
          <w:tab w:val="left" w:pos="720"/>
          <w:tab w:val="left" w:pos="916"/>
          <w:tab w:val="left" w:pos="1832"/>
          <w:tab w:val="left" w:pos="2748"/>
          <w:tab w:val="left" w:pos="3664"/>
          <w:tab w:val="left" w:pos="5496"/>
          <w:tab w:val="left" w:pos="6412"/>
          <w:tab w:val="left" w:pos="7328"/>
          <w:tab w:val="left" w:pos="8244"/>
          <w:tab w:val="left" w:pos="9160"/>
          <w:tab w:val="left" w:pos="10076"/>
          <w:tab w:val="left" w:pos="10300"/>
          <w:tab w:val="left" w:pos="10300"/>
          <w:tab w:val="left" w:pos="10300"/>
          <w:tab w:val="left" w:pos="10300"/>
          <w:tab w:val="left" w:pos="10300"/>
        </w:tabs>
        <w:ind w:left="46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C9ACA7A">
      <w:start w:val="1"/>
      <w:numFmt w:val="bullet"/>
      <w:lvlText w:val="o"/>
      <w:lvlJc w:val="left"/>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ind w:left="54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588C9B6">
      <w:start w:val="1"/>
      <w:numFmt w:val="bullet"/>
      <w:lvlText w:val="o"/>
      <w:lvlJc w:val="left"/>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ind w:left="61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6F1538DD"/>
    <w:multiLevelType w:val="hybridMultilevel"/>
    <w:tmpl w:val="6396F682"/>
    <w:styleLink w:val="ImportedStyle3"/>
    <w:lvl w:ilvl="0" w:tplc="5F4E9C12">
      <w:start w:val="1"/>
      <w:numFmt w:val="decimal"/>
      <w:lvlText w:val="%1."/>
      <w:lvlJc w:val="left"/>
      <w:pPr>
        <w:ind w:left="720" w:hanging="360"/>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B1C7110">
      <w:start w:val="1"/>
      <w:numFmt w:val="lowerLetter"/>
      <w:lvlText w:val="%2."/>
      <w:lvlJc w:val="left"/>
      <w:pPr>
        <w:ind w:left="1440" w:hanging="360"/>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DBCF058">
      <w:start w:val="1"/>
      <w:numFmt w:val="lowerRoman"/>
      <w:lvlText w:val="%3."/>
      <w:lvlJc w:val="left"/>
      <w:pPr>
        <w:ind w:left="2160" w:hanging="302"/>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AFA68EC">
      <w:start w:val="1"/>
      <w:numFmt w:val="decimal"/>
      <w:lvlText w:val="%4."/>
      <w:lvlJc w:val="left"/>
      <w:pPr>
        <w:ind w:left="2880" w:hanging="360"/>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D9E278E">
      <w:start w:val="1"/>
      <w:numFmt w:val="lowerLetter"/>
      <w:lvlText w:val="%5."/>
      <w:lvlJc w:val="left"/>
      <w:pPr>
        <w:ind w:left="3600" w:hanging="360"/>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4581AB6">
      <w:start w:val="1"/>
      <w:numFmt w:val="lowerRoman"/>
      <w:lvlText w:val="%6."/>
      <w:lvlJc w:val="left"/>
      <w:pPr>
        <w:ind w:left="4320" w:hanging="302"/>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6D0BB70">
      <w:start w:val="1"/>
      <w:numFmt w:val="decimal"/>
      <w:lvlText w:val="%7."/>
      <w:lvlJc w:val="left"/>
      <w:pPr>
        <w:ind w:left="5040" w:hanging="360"/>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638DA74">
      <w:start w:val="1"/>
      <w:numFmt w:val="lowerLetter"/>
      <w:lvlText w:val="%8."/>
      <w:lvlJc w:val="left"/>
      <w:pPr>
        <w:ind w:left="5760" w:hanging="360"/>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544C35C">
      <w:start w:val="1"/>
      <w:numFmt w:val="lowerRoman"/>
      <w:lvlText w:val="%9."/>
      <w:lvlJc w:val="left"/>
      <w:pPr>
        <w:ind w:left="6480" w:hanging="302"/>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79CF5079"/>
    <w:multiLevelType w:val="hybridMultilevel"/>
    <w:tmpl w:val="CF3CEFAC"/>
    <w:numStyleLink w:val="ImportedStyle2"/>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F2"/>
    <w:rsid w:val="002D4DEC"/>
    <w:rsid w:val="00A42401"/>
    <w:rsid w:val="00D5652C"/>
    <w:rsid w:val="00DB4CF2"/>
    <w:rsid w:val="00FE1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021FE"/>
  <w15:chartTrackingRefBased/>
  <w15:docId w15:val="{A1964A4C-82A5-4B42-AC98-BE4F7036E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B4CF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DB4CF2"/>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numbering" w:customStyle="1" w:styleId="ImportedStyle3">
    <w:name w:val="Imported Style 3"/>
    <w:rsid w:val="00DB4CF2"/>
    <w:pPr>
      <w:numPr>
        <w:numId w:val="1"/>
      </w:numPr>
    </w:pPr>
  </w:style>
  <w:style w:type="paragraph" w:styleId="Title">
    <w:name w:val="Title"/>
    <w:link w:val="TitleChar"/>
    <w:rsid w:val="00DB4CF2"/>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32"/>
      <w:szCs w:val="32"/>
      <w:u w:val="single" w:color="000000"/>
      <w:bdr w:val="nil"/>
    </w:rPr>
  </w:style>
  <w:style w:type="character" w:customStyle="1" w:styleId="TitleChar">
    <w:name w:val="Title Char"/>
    <w:basedOn w:val="DefaultParagraphFont"/>
    <w:link w:val="Title"/>
    <w:rsid w:val="00DB4CF2"/>
    <w:rPr>
      <w:rFonts w:ascii="Times New Roman" w:eastAsia="Arial Unicode MS" w:hAnsi="Times New Roman" w:cs="Arial Unicode MS"/>
      <w:color w:val="000000"/>
      <w:sz w:val="32"/>
      <w:szCs w:val="32"/>
      <w:u w:val="single" w:color="000000"/>
      <w:bdr w:val="nil"/>
    </w:rPr>
  </w:style>
  <w:style w:type="paragraph" w:styleId="HTMLPreformatted">
    <w:name w:val="HTML Preformatted"/>
    <w:link w:val="HTMLPreformattedChar"/>
    <w:rsid w:val="00DB4CF2"/>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Arial Unicode MS"/>
      <w:color w:val="000000"/>
      <w:sz w:val="20"/>
      <w:szCs w:val="20"/>
      <w:u w:color="000000"/>
      <w:bdr w:val="nil"/>
    </w:rPr>
  </w:style>
  <w:style w:type="character" w:customStyle="1" w:styleId="HTMLPreformattedChar">
    <w:name w:val="HTML Preformatted Char"/>
    <w:basedOn w:val="DefaultParagraphFont"/>
    <w:link w:val="HTMLPreformatted"/>
    <w:rsid w:val="00DB4CF2"/>
    <w:rPr>
      <w:rFonts w:ascii="Courier New" w:eastAsia="Arial Unicode MS" w:hAnsi="Courier New" w:cs="Arial Unicode MS"/>
      <w:color w:val="000000"/>
      <w:sz w:val="20"/>
      <w:szCs w:val="20"/>
      <w:u w:color="000000"/>
      <w:bdr w:val="nil"/>
    </w:rPr>
  </w:style>
  <w:style w:type="numbering" w:customStyle="1" w:styleId="ImportedStyle1">
    <w:name w:val="Imported Style 1"/>
    <w:rsid w:val="00DB4CF2"/>
    <w:pPr>
      <w:numPr>
        <w:numId w:val="3"/>
      </w:numPr>
    </w:pPr>
  </w:style>
  <w:style w:type="numbering" w:customStyle="1" w:styleId="ImportedStyle2">
    <w:name w:val="Imported Style 2"/>
    <w:rsid w:val="00DB4CF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Seale</dc:creator>
  <cp:keywords/>
  <dc:description/>
  <cp:lastModifiedBy>Emily Seale</cp:lastModifiedBy>
  <cp:revision>1</cp:revision>
  <dcterms:created xsi:type="dcterms:W3CDTF">2020-04-15T17:43:00Z</dcterms:created>
  <dcterms:modified xsi:type="dcterms:W3CDTF">2020-04-15T17:44:00Z</dcterms:modified>
</cp:coreProperties>
</file>